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06AD6" w14:textId="77777777" w:rsidR="002A19FB" w:rsidRDefault="002A19FB" w:rsidP="002A19FB">
      <w:r>
        <w:t xml:space="preserve">In an analysis, an author first presents the analytic principle in full and then systematically applies parts of the principle to the object or phenomenon under study.  In her brief analysis of television viewing, Marie Winn pursues an alternative, though equally effective strategy by distributing parts of her analytic principle across the essay. Locate where Winn defines key elements of addiction.  Locate where she uses each element as an analytic lens to examine television viewing as a form of addiction. </w:t>
      </w:r>
    </w:p>
    <w:p w14:paraId="018F820A" w14:textId="77777777" w:rsidR="002A19FB" w:rsidRDefault="002A19FB" w:rsidP="002A19FB"/>
    <w:p w14:paraId="797C7B7E" w14:textId="77777777" w:rsidR="002A19FB" w:rsidRDefault="002A19FB" w:rsidP="002A19FB">
      <w:r>
        <w:t>What function does paragraph 4 play in the analysis?</w:t>
      </w:r>
    </w:p>
    <w:p w14:paraId="379A8404" w14:textId="77777777" w:rsidR="002A19FB" w:rsidRDefault="002A19FB" w:rsidP="002A19FB"/>
    <w:p w14:paraId="3DC75A68" w14:textId="77777777" w:rsidR="002A19FB" w:rsidRDefault="002A19FB" w:rsidP="002A19FB">
      <w:r>
        <w:t>In the first two paragraphs, how does Winn create a funnel-like effect that draws readers into the heart of her analysis.</w:t>
      </w:r>
    </w:p>
    <w:p w14:paraId="23E4102A" w14:textId="77777777" w:rsidR="002A19FB" w:rsidRDefault="002A19FB" w:rsidP="002A19FB"/>
    <w:p w14:paraId="6E464B00" w14:textId="7F4CE090" w:rsidR="007052BA" w:rsidRDefault="002A19FB" w:rsidP="002A19FB">
      <w:r>
        <w:t>Recall a program you have watched that genuine moved you, educated you, humored you, or stirred you to worthwhile reflection or action.  To what extent does Winn's analysis describe your positive experiences as a television viewer? If Winn's analysis of television viewing as an addiction does not account for your experience, does it follow that her analysis is flawed? Explain.</w:t>
      </w:r>
      <w:bookmarkStart w:id="0" w:name="_GoBack"/>
      <w:bookmarkEnd w:id="0"/>
    </w:p>
    <w:sectPr w:rsidR="00705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9FB"/>
    <w:rsid w:val="000D117E"/>
    <w:rsid w:val="002A19FB"/>
    <w:rsid w:val="003732A2"/>
    <w:rsid w:val="00385613"/>
    <w:rsid w:val="00553DEF"/>
    <w:rsid w:val="00A94019"/>
    <w:rsid w:val="00C84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CF6F"/>
  <w15:chartTrackingRefBased/>
  <w15:docId w15:val="{7163AFDB-0293-43A8-BC6E-B33BD0A6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84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رساله جديدة</dc:creator>
  <cp:keywords/>
  <dc:description/>
  <cp:lastModifiedBy>رساله جديدة</cp:lastModifiedBy>
  <cp:revision>1</cp:revision>
  <dcterms:created xsi:type="dcterms:W3CDTF">2018-04-27T19:53:00Z</dcterms:created>
  <dcterms:modified xsi:type="dcterms:W3CDTF">2018-04-27T19:53:00Z</dcterms:modified>
</cp:coreProperties>
</file>